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4C5F" w:rsidRDefault="00F64C5F" w:rsidP="00F64C5F">
      <w:pPr>
        <w:jc w:val="both"/>
        <w:rPr>
          <w:rFonts w:ascii="Arial" w:hAnsi="Arial" w:cs="Arial"/>
          <w:sz w:val="22"/>
          <w:szCs w:val="22"/>
        </w:rPr>
      </w:pPr>
      <w:r>
        <w:rPr>
          <w:rFonts w:ascii="Arial" w:hAnsi="Arial" w:cs="Arial"/>
          <w:sz w:val="22"/>
          <w:szCs w:val="22"/>
        </w:rPr>
        <w:t xml:space="preserve">IPA skupina PMP Petišovci je v sodelovanju z Regionalnim klubom IPA za Pomurje, organizirala tradicionalni pohod pomurskih policistov v planine. </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 xml:space="preserve">Tokrat smo se odpravili na najvišji slovenski vrh Triglav. </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 xml:space="preserve">Odprava 13 članov IPE in najbližjih prijateljev je na pot krenila 1. 8. 2017 ob 04.00 uri iz Lendave. Po obvezni postojanki na prvi kavi na Tepanjah, smo pot nadaljevali do našega izhodišča pri vojašnici na Pokljuki. Ob cca. 8.00 uri, po obveznem fotografiranju, smo krenili proti vrhu našega največjega očaka. </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 xml:space="preserve">Pot nas je vodila po pešpoti v smeri planine Konjščice, ter naprej do travnate ravnice Jezerce, kjer smo zavili levo proti Studorskemu prevalu. Po cca. 4 urah smo prispeli do Vodnikovega doma, kjer smo se okrepčali in malo počili. </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 xml:space="preserve">Pot smo nadaljevali preko Konjskega prevala, ter naprej v smeri doma na Planiki kamor smo prispeli ob cca. 1.30 uri. </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 xml:space="preserve">Po nekoliko daljšem postanku in po skrbnem pregledu vremenske napovedi smo ugotovil, da bo naslednji dan možnost dežja, zato je kljub negodovanju nekaterih pohodnikov, padla odločitev, da se še isti dan povzpnemo na vrh Triglava. </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Po prihodu na vrh je sledil obvezen krst pohodnikov, ki so prvič osvojili slovenski najvišji vrh in s tem postali »pravi Slovenci«.</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Po nočitvi v domu Planika smo se naslednji dan (sicer ni deževalo), polni lepih občutkov in občudovanja prelepe narave v Triglavskem narodnem parku, spustili na naše izhodišče k vojašnici na Pokljuki.</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Ob poti je padla odločitev, da naslednje leto krenemo, v približno istem terminu (začetek avgusta) preko Okrešlja v Kamniško – savinjske Alpe.</w:t>
      </w:r>
    </w:p>
    <w:p w:rsidR="00F64C5F" w:rsidRDefault="00F64C5F" w:rsidP="00F64C5F">
      <w:pPr>
        <w:jc w:val="both"/>
        <w:rPr>
          <w:rFonts w:ascii="Arial" w:hAnsi="Arial" w:cs="Arial"/>
          <w:sz w:val="22"/>
          <w:szCs w:val="22"/>
        </w:rPr>
      </w:pPr>
    </w:p>
    <w:p w:rsidR="00F64C5F" w:rsidRDefault="00F64C5F" w:rsidP="00F64C5F">
      <w:pPr>
        <w:jc w:val="both"/>
        <w:rPr>
          <w:rFonts w:ascii="Arial" w:hAnsi="Arial" w:cs="Arial"/>
          <w:sz w:val="22"/>
          <w:szCs w:val="22"/>
        </w:rPr>
      </w:pPr>
      <w:r>
        <w:rPr>
          <w:rFonts w:ascii="Arial" w:hAnsi="Arial" w:cs="Arial"/>
          <w:sz w:val="22"/>
          <w:szCs w:val="22"/>
        </w:rPr>
        <w:t>Še nekaj utrinkov z poti:</w:t>
      </w:r>
    </w:p>
    <w:p w:rsidR="00F64C5F" w:rsidRDefault="00F64C5F" w:rsidP="00F64C5F">
      <w:pPr>
        <w:jc w:val="both"/>
      </w:pPr>
    </w:p>
    <w:p w:rsidR="00F64C5F" w:rsidRDefault="00691DE8" w:rsidP="00F64C5F">
      <w:pPr>
        <w:jc w:val="both"/>
      </w:pPr>
      <w:r>
        <w:rPr>
          <w:rFonts w:ascii="Tahoma" w:eastAsiaTheme="minorHAnsi" w:hAnsi="Tahoma" w:cs="Tahoma"/>
          <w:noProof/>
          <w:color w:val="4D4D4F"/>
        </w:rPr>
        <w:drawing>
          <wp:inline distT="0" distB="0" distL="0" distR="0">
            <wp:extent cx="5760720" cy="3237430"/>
            <wp:effectExtent l="19050" t="0" r="0" b="0"/>
            <wp:docPr id="5" name="Slika 1" descr="20170801_073410_1502462462785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0801_073410_1502462462785_resized"/>
                    <pic:cNvPicPr>
                      <a:picLocks noChangeAspect="1" noChangeArrowheads="1"/>
                    </pic:cNvPicPr>
                  </pic:nvPicPr>
                  <pic:blipFill>
                    <a:blip r:embed="rId5" cstate="print"/>
                    <a:srcRect/>
                    <a:stretch>
                      <a:fillRect/>
                    </a:stretch>
                  </pic:blipFill>
                  <pic:spPr bwMode="auto">
                    <a:xfrm>
                      <a:off x="0" y="0"/>
                      <a:ext cx="5760720" cy="3237430"/>
                    </a:xfrm>
                    <a:prstGeom prst="rect">
                      <a:avLst/>
                    </a:prstGeom>
                    <a:noFill/>
                    <a:ln w="9525">
                      <a:noFill/>
                      <a:miter lim="800000"/>
                      <a:headEnd/>
                      <a:tailEnd/>
                    </a:ln>
                  </pic:spPr>
                </pic:pic>
              </a:graphicData>
            </a:graphic>
          </wp:inline>
        </w:drawing>
      </w:r>
    </w:p>
    <w:p w:rsidR="00691DE8" w:rsidRDefault="00691DE8" w:rsidP="00F64C5F">
      <w:pPr>
        <w:jc w:val="both"/>
      </w:pPr>
    </w:p>
    <w:p w:rsidR="00F64C5F" w:rsidRDefault="00F64C5F" w:rsidP="00F64C5F">
      <w:pPr>
        <w:pStyle w:val="Odstavekseznama"/>
        <w:numPr>
          <w:ilvl w:val="0"/>
          <w:numId w:val="2"/>
        </w:numPr>
        <w:autoSpaceDE w:val="0"/>
        <w:autoSpaceDN w:val="0"/>
        <w:adjustRightInd w:val="0"/>
        <w:jc w:val="both"/>
        <w:rPr>
          <w:rFonts w:ascii="Arial" w:eastAsiaTheme="minorHAnsi" w:hAnsi="Arial" w:cs="Arial"/>
          <w:color w:val="4D4D4F"/>
          <w:sz w:val="22"/>
          <w:szCs w:val="22"/>
          <w:lang w:eastAsia="en-US"/>
        </w:rPr>
      </w:pPr>
      <w:r>
        <w:rPr>
          <w:rFonts w:ascii="Arial" w:eastAsiaTheme="minorHAnsi" w:hAnsi="Arial" w:cs="Arial"/>
          <w:color w:val="4D4D4F"/>
          <w:sz w:val="22"/>
          <w:szCs w:val="22"/>
          <w:lang w:eastAsia="en-US"/>
        </w:rPr>
        <w:t>Start pri vojašnici na Pokljuki</w:t>
      </w:r>
    </w:p>
    <w:p w:rsidR="00F64C5F" w:rsidRDefault="00F64C5F" w:rsidP="00F64C5F">
      <w:pPr>
        <w:autoSpaceDE w:val="0"/>
        <w:autoSpaceDN w:val="0"/>
        <w:adjustRightInd w:val="0"/>
        <w:jc w:val="both"/>
        <w:rPr>
          <w:rFonts w:ascii="Tahoma" w:eastAsiaTheme="minorHAnsi" w:hAnsi="Tahoma" w:cs="Tahoma"/>
          <w:color w:val="4D4D4F"/>
          <w:lang w:eastAsia="en-US"/>
        </w:rPr>
      </w:pPr>
    </w:p>
    <w:p w:rsidR="00F64C5F" w:rsidRDefault="00F64C5F" w:rsidP="00F64C5F">
      <w:pPr>
        <w:autoSpaceDE w:val="0"/>
        <w:autoSpaceDN w:val="0"/>
        <w:adjustRightInd w:val="0"/>
        <w:jc w:val="both"/>
        <w:rPr>
          <w:rFonts w:ascii="Tahoma" w:eastAsiaTheme="minorHAnsi" w:hAnsi="Tahoma" w:cs="Tahoma"/>
          <w:color w:val="4D4D4F"/>
          <w:lang w:eastAsia="en-US"/>
        </w:rPr>
      </w:pPr>
    </w:p>
    <w:p w:rsidR="00F64C5F" w:rsidRDefault="00F64C5F" w:rsidP="00F64C5F">
      <w:pPr>
        <w:autoSpaceDE w:val="0"/>
        <w:autoSpaceDN w:val="0"/>
        <w:adjustRightInd w:val="0"/>
        <w:jc w:val="both"/>
        <w:rPr>
          <w:rFonts w:ascii="Tahoma" w:eastAsiaTheme="minorHAnsi" w:hAnsi="Tahoma" w:cs="Tahoma"/>
          <w:color w:val="4D4D4F"/>
          <w:lang w:eastAsia="en-US"/>
        </w:rPr>
      </w:pPr>
      <w:r>
        <w:rPr>
          <w:noProof/>
        </w:rPr>
        <w:drawing>
          <wp:inline distT="0" distB="0" distL="0" distR="0">
            <wp:extent cx="5762625" cy="3238500"/>
            <wp:effectExtent l="19050" t="0" r="9525" b="0"/>
            <wp:docPr id="2" name="Slika 1" descr="http://4.bp.blogspot.com/-BtRn6HHghaU/VZbEIR4qt5I/AAAAAAAAbPg/g_1kiUYZX7I/s1600/Dom%2BPla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4.bp.blogspot.com/-BtRn6HHghaU/VZbEIR4qt5I/AAAAAAAAbPg/g_1kiUYZX7I/s1600/Dom%2BPlanika.jpg"/>
                    <pic:cNvPicPr>
                      <a:picLocks noChangeAspect="1" noChangeArrowheads="1"/>
                    </pic:cNvPicPr>
                  </pic:nvPicPr>
                  <pic:blipFill>
                    <a:blip r:embed="rId6"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691DE8" w:rsidRDefault="00691DE8" w:rsidP="00F64C5F">
      <w:pPr>
        <w:autoSpaceDE w:val="0"/>
        <w:autoSpaceDN w:val="0"/>
        <w:adjustRightInd w:val="0"/>
        <w:jc w:val="both"/>
        <w:rPr>
          <w:rFonts w:ascii="Tahoma" w:eastAsiaTheme="minorHAnsi" w:hAnsi="Tahoma" w:cs="Tahoma"/>
          <w:color w:val="4D4D4F"/>
          <w:lang w:eastAsia="en-US"/>
        </w:rPr>
      </w:pPr>
    </w:p>
    <w:p w:rsidR="00F64C5F" w:rsidRDefault="00F64C5F" w:rsidP="00F64C5F">
      <w:pPr>
        <w:pStyle w:val="Odstavekseznama"/>
        <w:numPr>
          <w:ilvl w:val="0"/>
          <w:numId w:val="2"/>
        </w:numPr>
        <w:autoSpaceDE w:val="0"/>
        <w:autoSpaceDN w:val="0"/>
        <w:adjustRightInd w:val="0"/>
        <w:jc w:val="both"/>
        <w:rPr>
          <w:rFonts w:ascii="Tahoma" w:eastAsiaTheme="minorHAnsi" w:hAnsi="Tahoma" w:cs="Tahoma"/>
          <w:color w:val="4D4D4F"/>
          <w:lang w:eastAsia="en-US"/>
        </w:rPr>
      </w:pPr>
      <w:r>
        <w:rPr>
          <w:rFonts w:ascii="Tahoma" w:eastAsiaTheme="minorHAnsi" w:hAnsi="Tahoma" w:cs="Tahoma"/>
          <w:color w:val="4D4D4F"/>
          <w:lang w:eastAsia="en-US"/>
        </w:rPr>
        <w:t>Dom na Planiki</w:t>
      </w:r>
    </w:p>
    <w:p w:rsidR="00F64C5F" w:rsidRDefault="00F64C5F" w:rsidP="00F64C5F">
      <w:pPr>
        <w:autoSpaceDE w:val="0"/>
        <w:autoSpaceDN w:val="0"/>
        <w:adjustRightInd w:val="0"/>
        <w:jc w:val="both"/>
        <w:rPr>
          <w:rFonts w:ascii="Tahoma" w:eastAsiaTheme="minorHAnsi" w:hAnsi="Tahoma" w:cs="Tahoma"/>
          <w:color w:val="4D4D4F"/>
          <w:lang w:eastAsia="en-US"/>
        </w:rPr>
      </w:pPr>
    </w:p>
    <w:p w:rsidR="00CA755C" w:rsidRDefault="00CA755C" w:rsidP="00F64C5F">
      <w:pPr>
        <w:autoSpaceDE w:val="0"/>
        <w:autoSpaceDN w:val="0"/>
        <w:adjustRightInd w:val="0"/>
        <w:jc w:val="both"/>
        <w:rPr>
          <w:rFonts w:ascii="Tahoma" w:eastAsiaTheme="minorHAnsi" w:hAnsi="Tahoma" w:cs="Tahoma"/>
          <w:color w:val="4D4D4F"/>
          <w:lang w:eastAsia="en-US"/>
        </w:rPr>
      </w:pPr>
    </w:p>
    <w:p w:rsidR="00CA755C" w:rsidRDefault="00CA755C" w:rsidP="00F64C5F">
      <w:pPr>
        <w:autoSpaceDE w:val="0"/>
        <w:autoSpaceDN w:val="0"/>
        <w:adjustRightInd w:val="0"/>
        <w:jc w:val="both"/>
        <w:rPr>
          <w:rFonts w:ascii="Tahoma" w:eastAsiaTheme="minorHAnsi" w:hAnsi="Tahoma" w:cs="Tahoma"/>
          <w:color w:val="4D4D4F"/>
          <w:lang w:eastAsia="en-US"/>
        </w:rPr>
      </w:pPr>
      <w:r>
        <w:rPr>
          <w:rFonts w:ascii="Tahoma" w:eastAsiaTheme="minorHAnsi" w:hAnsi="Tahoma" w:cs="Tahoma"/>
          <w:noProof/>
          <w:color w:val="4D4D4F"/>
        </w:rPr>
        <w:drawing>
          <wp:inline distT="0" distB="0" distL="0" distR="0">
            <wp:extent cx="5760720" cy="3244246"/>
            <wp:effectExtent l="19050" t="0" r="0" b="0"/>
            <wp:docPr id="3" name="Slika 1" descr="C:\Users\rnedok\AppData\Local\Temp\notesF6D0D3\WP_20170801_16_20_1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nedok\AppData\Local\Temp\notesF6D0D3\WP_20170801_16_20_11_Pro.jpg"/>
                    <pic:cNvPicPr>
                      <a:picLocks noChangeAspect="1" noChangeArrowheads="1"/>
                    </pic:cNvPicPr>
                  </pic:nvPicPr>
                  <pic:blipFill>
                    <a:blip r:embed="rId7" cstate="print"/>
                    <a:srcRect/>
                    <a:stretch>
                      <a:fillRect/>
                    </a:stretch>
                  </pic:blipFill>
                  <pic:spPr bwMode="auto">
                    <a:xfrm>
                      <a:off x="0" y="0"/>
                      <a:ext cx="5760720" cy="3244246"/>
                    </a:xfrm>
                    <a:prstGeom prst="rect">
                      <a:avLst/>
                    </a:prstGeom>
                    <a:noFill/>
                    <a:ln w="9525">
                      <a:noFill/>
                      <a:miter lim="800000"/>
                      <a:headEnd/>
                      <a:tailEnd/>
                    </a:ln>
                  </pic:spPr>
                </pic:pic>
              </a:graphicData>
            </a:graphic>
          </wp:inline>
        </w:drawing>
      </w:r>
    </w:p>
    <w:p w:rsidR="00691DE8" w:rsidRDefault="00691DE8" w:rsidP="00F64C5F">
      <w:pPr>
        <w:autoSpaceDE w:val="0"/>
        <w:autoSpaceDN w:val="0"/>
        <w:adjustRightInd w:val="0"/>
        <w:jc w:val="both"/>
        <w:rPr>
          <w:rFonts w:ascii="Tahoma" w:eastAsiaTheme="minorHAnsi" w:hAnsi="Tahoma" w:cs="Tahoma"/>
          <w:color w:val="4D4D4F"/>
          <w:lang w:eastAsia="en-US"/>
        </w:rPr>
      </w:pPr>
    </w:p>
    <w:p w:rsidR="00CA755C" w:rsidRPr="00CA755C" w:rsidRDefault="00CA755C" w:rsidP="00F64C5F">
      <w:pPr>
        <w:pStyle w:val="Odstavekseznama"/>
        <w:numPr>
          <w:ilvl w:val="0"/>
          <w:numId w:val="2"/>
        </w:numPr>
        <w:autoSpaceDE w:val="0"/>
        <w:autoSpaceDN w:val="0"/>
        <w:adjustRightInd w:val="0"/>
        <w:jc w:val="both"/>
        <w:rPr>
          <w:rFonts w:ascii="Arial" w:eastAsiaTheme="minorHAnsi" w:hAnsi="Arial" w:cs="Arial"/>
          <w:color w:val="4D4D4F"/>
          <w:sz w:val="22"/>
          <w:szCs w:val="22"/>
          <w:lang w:eastAsia="en-US"/>
        </w:rPr>
      </w:pPr>
      <w:r w:rsidRPr="00CA755C">
        <w:rPr>
          <w:rFonts w:ascii="Arial" w:eastAsiaTheme="minorHAnsi" w:hAnsi="Arial" w:cs="Arial"/>
          <w:color w:val="4D4D4F"/>
          <w:sz w:val="22"/>
          <w:szCs w:val="22"/>
          <w:lang w:eastAsia="en-US"/>
        </w:rPr>
        <w:t>Krst novih »pravih Slovencev«</w:t>
      </w:r>
    </w:p>
    <w:p w:rsidR="00F64C5F" w:rsidRDefault="00F64C5F" w:rsidP="00F64C5F">
      <w:pPr>
        <w:autoSpaceDE w:val="0"/>
        <w:autoSpaceDN w:val="0"/>
        <w:adjustRightInd w:val="0"/>
        <w:jc w:val="both"/>
        <w:rPr>
          <w:rFonts w:ascii="Arial" w:eastAsiaTheme="minorHAnsi" w:hAnsi="Arial" w:cs="Arial"/>
          <w:color w:val="4D4D4F"/>
          <w:sz w:val="22"/>
          <w:szCs w:val="22"/>
          <w:lang w:eastAsia="en-US"/>
        </w:rPr>
      </w:pPr>
      <w:r>
        <w:rPr>
          <w:rFonts w:eastAsiaTheme="minorHAnsi"/>
          <w:noProof/>
        </w:rPr>
        <w:lastRenderedPageBreak/>
        <w:drawing>
          <wp:inline distT="0" distB="0" distL="0" distR="0">
            <wp:extent cx="5762625" cy="3238500"/>
            <wp:effectExtent l="19050" t="0" r="9525" b="0"/>
            <wp:docPr id="1" name="Slika 2" descr="20170801_161750_1502462464107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20170801_161750_1502462464107_resized"/>
                    <pic:cNvPicPr>
                      <a:picLocks noChangeAspect="1" noChangeArrowheads="1"/>
                    </pic:cNvPicPr>
                  </pic:nvPicPr>
                  <pic:blipFill>
                    <a:blip r:embed="rId8" cstate="print"/>
                    <a:srcRect/>
                    <a:stretch>
                      <a:fillRect/>
                    </a:stretch>
                  </pic:blipFill>
                  <pic:spPr bwMode="auto">
                    <a:xfrm>
                      <a:off x="0" y="0"/>
                      <a:ext cx="5762625" cy="3238500"/>
                    </a:xfrm>
                    <a:prstGeom prst="rect">
                      <a:avLst/>
                    </a:prstGeom>
                    <a:noFill/>
                    <a:ln w="9525">
                      <a:noFill/>
                      <a:miter lim="800000"/>
                      <a:headEnd/>
                      <a:tailEnd/>
                    </a:ln>
                  </pic:spPr>
                </pic:pic>
              </a:graphicData>
            </a:graphic>
          </wp:inline>
        </w:drawing>
      </w:r>
    </w:p>
    <w:p w:rsidR="00691DE8" w:rsidRDefault="00691DE8" w:rsidP="00F64C5F">
      <w:pPr>
        <w:autoSpaceDE w:val="0"/>
        <w:autoSpaceDN w:val="0"/>
        <w:adjustRightInd w:val="0"/>
        <w:jc w:val="both"/>
        <w:rPr>
          <w:rFonts w:ascii="Arial" w:eastAsiaTheme="minorHAnsi" w:hAnsi="Arial" w:cs="Arial"/>
          <w:color w:val="4D4D4F"/>
          <w:sz w:val="22"/>
          <w:szCs w:val="22"/>
          <w:lang w:eastAsia="en-US"/>
        </w:rPr>
      </w:pPr>
    </w:p>
    <w:p w:rsidR="00F64C5F" w:rsidRDefault="00F64C5F" w:rsidP="00F64C5F">
      <w:pPr>
        <w:pStyle w:val="Odstavekseznama"/>
        <w:numPr>
          <w:ilvl w:val="0"/>
          <w:numId w:val="2"/>
        </w:numPr>
        <w:autoSpaceDE w:val="0"/>
        <w:autoSpaceDN w:val="0"/>
        <w:adjustRightInd w:val="0"/>
        <w:jc w:val="both"/>
        <w:rPr>
          <w:rFonts w:ascii="Arial" w:eastAsiaTheme="minorHAnsi" w:hAnsi="Arial" w:cs="Arial"/>
          <w:color w:val="4D4D4F"/>
          <w:sz w:val="22"/>
          <w:szCs w:val="22"/>
          <w:lang w:eastAsia="en-US"/>
        </w:rPr>
      </w:pPr>
      <w:r>
        <w:rPr>
          <w:rFonts w:ascii="Arial" w:eastAsiaTheme="minorHAnsi" w:hAnsi="Arial" w:cs="Arial"/>
          <w:color w:val="4D4D4F"/>
          <w:sz w:val="22"/>
          <w:szCs w:val="22"/>
          <w:lang w:eastAsia="en-US"/>
        </w:rPr>
        <w:t xml:space="preserve">Vrh Triglava ob Aljaževem stolpu </w:t>
      </w:r>
    </w:p>
    <w:p w:rsidR="00F64C5F" w:rsidRDefault="00F64C5F" w:rsidP="00F64C5F">
      <w:pPr>
        <w:autoSpaceDE w:val="0"/>
        <w:autoSpaceDN w:val="0"/>
        <w:adjustRightInd w:val="0"/>
        <w:jc w:val="both"/>
        <w:rPr>
          <w:rFonts w:ascii="Tahoma" w:eastAsiaTheme="minorHAnsi" w:hAnsi="Tahoma" w:cs="Tahoma"/>
          <w:color w:val="4D4D4F"/>
          <w:lang w:eastAsia="en-US"/>
        </w:rPr>
      </w:pPr>
    </w:p>
    <w:p w:rsidR="00F64C5F" w:rsidRDefault="00F64C5F" w:rsidP="00F64C5F">
      <w:pPr>
        <w:autoSpaceDE w:val="0"/>
        <w:autoSpaceDN w:val="0"/>
        <w:adjustRightInd w:val="0"/>
        <w:jc w:val="both"/>
        <w:rPr>
          <w:rFonts w:ascii="Tahoma" w:eastAsiaTheme="minorHAnsi" w:hAnsi="Tahoma" w:cs="Tahoma"/>
          <w:color w:val="4D4D4F"/>
          <w:lang w:eastAsia="en-US"/>
        </w:rPr>
      </w:pPr>
    </w:p>
    <w:p w:rsidR="00F64C5F" w:rsidRDefault="00F64C5F" w:rsidP="00F64C5F">
      <w:pPr>
        <w:autoSpaceDE w:val="0"/>
        <w:autoSpaceDN w:val="0"/>
        <w:adjustRightInd w:val="0"/>
        <w:jc w:val="both"/>
        <w:rPr>
          <w:rFonts w:ascii="Tahoma" w:eastAsiaTheme="minorHAnsi" w:hAnsi="Tahoma" w:cs="Tahoma"/>
          <w:color w:val="4D4D4F"/>
          <w:lang w:eastAsia="en-US"/>
        </w:rPr>
      </w:pPr>
      <w:r>
        <w:rPr>
          <w:rFonts w:ascii="Tahoma" w:eastAsiaTheme="minorHAnsi" w:hAnsi="Tahoma" w:cs="Tahoma"/>
          <w:color w:val="4D4D4F"/>
          <w:lang w:eastAsia="en-US"/>
        </w:rPr>
        <w:t>Robert NEDOK</w:t>
      </w:r>
    </w:p>
    <w:p w:rsidR="00F64C5F" w:rsidRDefault="00F64C5F" w:rsidP="00F64C5F">
      <w:pPr>
        <w:autoSpaceDE w:val="0"/>
        <w:autoSpaceDN w:val="0"/>
        <w:adjustRightInd w:val="0"/>
        <w:jc w:val="both"/>
        <w:rPr>
          <w:rFonts w:ascii="Tahoma" w:hAnsi="Tahoma" w:cs="Tahoma"/>
        </w:rPr>
      </w:pPr>
      <w:r>
        <w:rPr>
          <w:rFonts w:ascii="Tahoma" w:eastAsiaTheme="minorHAnsi" w:hAnsi="Tahoma" w:cs="Tahoma"/>
          <w:color w:val="4D4D4F"/>
          <w:lang w:eastAsia="en-US"/>
        </w:rPr>
        <w:t>IPA poverjenik PMP Petišovci</w:t>
      </w:r>
    </w:p>
    <w:p w:rsidR="00BE7A12" w:rsidRPr="00F64C5F" w:rsidRDefault="00BE7A12" w:rsidP="00F64C5F"/>
    <w:sectPr w:rsidR="00BE7A12" w:rsidRPr="00F64C5F" w:rsidSect="004E3D8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E5A12D8"/>
    <w:multiLevelType w:val="hybridMultilevel"/>
    <w:tmpl w:val="FC6C54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5A3B06"/>
    <w:rsid w:val="001E5EB2"/>
    <w:rsid w:val="004E3D83"/>
    <w:rsid w:val="00567319"/>
    <w:rsid w:val="005A3B06"/>
    <w:rsid w:val="00691DE8"/>
    <w:rsid w:val="006F6E3C"/>
    <w:rsid w:val="0076244A"/>
    <w:rsid w:val="007A41D0"/>
    <w:rsid w:val="008175ED"/>
    <w:rsid w:val="00823B7C"/>
    <w:rsid w:val="00834905"/>
    <w:rsid w:val="00BE7A12"/>
    <w:rsid w:val="00C16662"/>
    <w:rsid w:val="00CA2D34"/>
    <w:rsid w:val="00CA755C"/>
    <w:rsid w:val="00CB5AE4"/>
    <w:rsid w:val="00F64C5F"/>
    <w:rsid w:val="00F76A9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76A90"/>
    <w:pPr>
      <w:spacing w:after="0" w:line="240" w:lineRule="auto"/>
    </w:pPr>
    <w:rPr>
      <w:rFonts w:ascii="Times New Roman" w:eastAsia="Times New Roman" w:hAnsi="Times New Roman" w:cs="Times New Roman"/>
      <w:sz w:val="24"/>
      <w:szCs w:val="24"/>
      <w:lang w:eastAsia="sl-SI"/>
    </w:rPr>
  </w:style>
  <w:style w:type="paragraph" w:styleId="Naslov3">
    <w:name w:val="heading 3"/>
    <w:basedOn w:val="Navaden"/>
    <w:next w:val="Navaden"/>
    <w:link w:val="Naslov3Znak"/>
    <w:qFormat/>
    <w:rsid w:val="00F76A90"/>
    <w:pPr>
      <w:keepNext/>
      <w:jc w:val="right"/>
      <w:outlineLvl w:val="2"/>
    </w:pPr>
    <w:rPr>
      <w:b/>
      <w:kern w:val="28"/>
      <w:sz w:val="28"/>
    </w:rPr>
  </w:style>
  <w:style w:type="paragraph" w:styleId="Naslov4">
    <w:name w:val="heading 4"/>
    <w:basedOn w:val="Navaden"/>
    <w:next w:val="Navaden"/>
    <w:link w:val="Naslov4Znak"/>
    <w:qFormat/>
    <w:rsid w:val="00F76A90"/>
    <w:pPr>
      <w:keepNext/>
      <w:jc w:val="right"/>
      <w:outlineLvl w:val="3"/>
    </w:pPr>
    <w:rPr>
      <w:b/>
      <w:kern w:val="28"/>
      <w:sz w:val="3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rsid w:val="00F76A90"/>
    <w:rPr>
      <w:rFonts w:ascii="Times New Roman" w:eastAsia="Times New Roman" w:hAnsi="Times New Roman" w:cs="Times New Roman"/>
      <w:b/>
      <w:kern w:val="28"/>
      <w:sz w:val="28"/>
      <w:szCs w:val="24"/>
      <w:lang w:eastAsia="sl-SI"/>
    </w:rPr>
  </w:style>
  <w:style w:type="character" w:customStyle="1" w:styleId="Naslov4Znak">
    <w:name w:val="Naslov 4 Znak"/>
    <w:basedOn w:val="Privzetapisavaodstavka"/>
    <w:link w:val="Naslov4"/>
    <w:rsid w:val="00F76A90"/>
    <w:rPr>
      <w:rFonts w:ascii="Times New Roman" w:eastAsia="Times New Roman" w:hAnsi="Times New Roman" w:cs="Times New Roman"/>
      <w:b/>
      <w:kern w:val="28"/>
      <w:sz w:val="36"/>
      <w:szCs w:val="24"/>
      <w:lang w:eastAsia="sl-SI"/>
    </w:rPr>
  </w:style>
  <w:style w:type="paragraph" w:styleId="Glava">
    <w:name w:val="header"/>
    <w:basedOn w:val="Navaden"/>
    <w:link w:val="GlavaZnak"/>
    <w:semiHidden/>
    <w:rsid w:val="00F76A90"/>
    <w:pPr>
      <w:tabs>
        <w:tab w:val="center" w:pos="4153"/>
        <w:tab w:val="right" w:pos="8306"/>
      </w:tabs>
    </w:pPr>
  </w:style>
  <w:style w:type="character" w:customStyle="1" w:styleId="GlavaZnak">
    <w:name w:val="Glava Znak"/>
    <w:basedOn w:val="Privzetapisavaodstavka"/>
    <w:link w:val="Glava"/>
    <w:semiHidden/>
    <w:rsid w:val="00F76A90"/>
    <w:rPr>
      <w:rFonts w:ascii="Times New Roman" w:eastAsia="Times New Roman" w:hAnsi="Times New Roman" w:cs="Times New Roman"/>
      <w:sz w:val="24"/>
      <w:szCs w:val="24"/>
      <w:lang w:eastAsia="sl-SI"/>
    </w:rPr>
  </w:style>
  <w:style w:type="character" w:styleId="Hiperpovezava">
    <w:name w:val="Hyperlink"/>
    <w:basedOn w:val="Privzetapisavaodstavka"/>
    <w:semiHidden/>
    <w:rsid w:val="00F76A90"/>
    <w:rPr>
      <w:color w:val="0000FF"/>
      <w:u w:val="single"/>
    </w:rPr>
  </w:style>
  <w:style w:type="paragraph" w:styleId="Besedilooblaka">
    <w:name w:val="Balloon Text"/>
    <w:basedOn w:val="Navaden"/>
    <w:link w:val="BesedilooblakaZnak"/>
    <w:uiPriority w:val="99"/>
    <w:semiHidden/>
    <w:unhideWhenUsed/>
    <w:rsid w:val="001E5EB2"/>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1E5EB2"/>
    <w:rPr>
      <w:rFonts w:ascii="Tahoma" w:eastAsia="Times New Roman" w:hAnsi="Tahoma" w:cs="Tahoma"/>
      <w:sz w:val="16"/>
      <w:szCs w:val="16"/>
      <w:lang w:eastAsia="sl-SI"/>
    </w:rPr>
  </w:style>
  <w:style w:type="paragraph" w:styleId="Odstavekseznama">
    <w:name w:val="List Paragraph"/>
    <w:basedOn w:val="Navaden"/>
    <w:uiPriority w:val="34"/>
    <w:qFormat/>
    <w:rsid w:val="001E5EB2"/>
    <w:pPr>
      <w:ind w:left="720"/>
      <w:contextualSpacing/>
    </w:pPr>
  </w:style>
</w:styles>
</file>

<file path=word/webSettings.xml><?xml version="1.0" encoding="utf-8"?>
<w:webSettings xmlns:r="http://schemas.openxmlformats.org/officeDocument/2006/relationships" xmlns:w="http://schemas.openxmlformats.org/wordprocessingml/2006/main">
  <w:divs>
    <w:div w:id="98057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266</Words>
  <Characters>1517</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MNZ RS, Policija</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rnedok</dc:creator>
  <cp:lastModifiedBy>manfred</cp:lastModifiedBy>
  <cp:revision>2</cp:revision>
  <dcterms:created xsi:type="dcterms:W3CDTF">2017-08-13T00:25:00Z</dcterms:created>
  <dcterms:modified xsi:type="dcterms:W3CDTF">2017-08-13T00:25:00Z</dcterms:modified>
</cp:coreProperties>
</file>